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75E5" w:rsidRPr="00CA20BE" w:rsidRDefault="009175E5" w:rsidP="009175E5">
      <w:pPr>
        <w:widowControl w:val="0"/>
        <w:jc w:val="center"/>
        <w:rPr>
          <w:rFonts w:eastAsia="Lucida Sans Unicode"/>
          <w:kern w:val="2"/>
          <w:sz w:val="28"/>
          <w:lang w:eastAsia="ru-RU"/>
        </w:rPr>
      </w:pPr>
      <w:r>
        <w:rPr>
          <w:rFonts w:eastAsia="Lucida Sans Unicode"/>
          <w:noProof/>
          <w:kern w:val="2"/>
          <w:sz w:val="28"/>
          <w:lang w:eastAsia="ru-RU"/>
        </w:rPr>
        <w:drawing>
          <wp:inline distT="0" distB="0" distL="0" distR="0" wp14:anchorId="63FF57D3" wp14:editId="55D91A4F">
            <wp:extent cx="731520" cy="966470"/>
            <wp:effectExtent l="0" t="0" r="0" b="5080"/>
            <wp:docPr id="1" name="Рисунок 1" descr="Герб ППО (вектор) черная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ППО (вектор) черная"/>
                    <pic:cNvPicPr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966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75E5" w:rsidRPr="00CA20BE" w:rsidRDefault="009175E5" w:rsidP="009175E5">
      <w:pPr>
        <w:widowControl w:val="0"/>
        <w:jc w:val="center"/>
        <w:rPr>
          <w:rFonts w:eastAsia="Lucida Sans Unicode"/>
          <w:kern w:val="2"/>
          <w:lang w:eastAsia="ru-RU"/>
        </w:rPr>
      </w:pPr>
    </w:p>
    <w:tbl>
      <w:tblPr>
        <w:tblpPr w:leftFromText="180" w:rightFromText="180" w:vertAnchor="text" w:horzAnchor="margin" w:tblpY="18"/>
        <w:tblW w:w="978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781"/>
      </w:tblGrid>
      <w:tr w:rsidR="009175E5" w:rsidRPr="00CA20BE" w:rsidTr="00AF1F48">
        <w:trPr>
          <w:trHeight w:hRule="exact" w:val="397"/>
        </w:trPr>
        <w:tc>
          <w:tcPr>
            <w:tcW w:w="9781" w:type="dxa"/>
          </w:tcPr>
          <w:p w:rsidR="009175E5" w:rsidRPr="00CA20BE" w:rsidRDefault="009175E5" w:rsidP="00AF1F48">
            <w:pPr>
              <w:widowControl w:val="0"/>
              <w:jc w:val="center"/>
              <w:rPr>
                <w:rFonts w:eastAsia="Lucida Sans Unicode"/>
                <w:b/>
                <w:kern w:val="2"/>
                <w:sz w:val="32"/>
                <w:szCs w:val="32"/>
                <w:lang w:eastAsia="ru-RU"/>
              </w:rPr>
            </w:pPr>
          </w:p>
        </w:tc>
      </w:tr>
      <w:tr w:rsidR="009175E5" w:rsidRPr="00CA20BE" w:rsidTr="00AF1F48">
        <w:tc>
          <w:tcPr>
            <w:tcW w:w="9781" w:type="dxa"/>
          </w:tcPr>
          <w:p w:rsidR="009175E5" w:rsidRPr="00CA20BE" w:rsidRDefault="009175E5" w:rsidP="00AF1F48">
            <w:pPr>
              <w:widowControl w:val="0"/>
              <w:jc w:val="center"/>
              <w:rPr>
                <w:rFonts w:eastAsia="Lucida Sans Unicode"/>
                <w:b/>
                <w:kern w:val="2"/>
                <w:sz w:val="32"/>
                <w:szCs w:val="32"/>
                <w:lang w:eastAsia="ru-RU"/>
              </w:rPr>
            </w:pPr>
            <w:r w:rsidRPr="00CA20BE">
              <w:rPr>
                <w:rFonts w:eastAsia="Lucida Sans Unicode"/>
                <w:b/>
                <w:kern w:val="2"/>
                <w:sz w:val="32"/>
                <w:szCs w:val="32"/>
                <w:lang w:eastAsia="ru-RU"/>
              </w:rPr>
              <w:t xml:space="preserve">КОМИТЕТ МЕСТНОГО САМОУПРАВЛЕНИЯ </w:t>
            </w:r>
          </w:p>
          <w:p w:rsidR="009175E5" w:rsidRPr="00CA20BE" w:rsidRDefault="009175E5" w:rsidP="00AF1F48">
            <w:pPr>
              <w:widowControl w:val="0"/>
              <w:jc w:val="center"/>
              <w:rPr>
                <w:rFonts w:eastAsia="Lucida Sans Unicode"/>
                <w:b/>
                <w:kern w:val="2"/>
                <w:sz w:val="32"/>
                <w:szCs w:val="32"/>
                <w:lang w:eastAsia="ru-RU"/>
              </w:rPr>
            </w:pPr>
            <w:r w:rsidRPr="00CA20BE">
              <w:rPr>
                <w:rFonts w:eastAsia="Lucida Sans Unicode"/>
                <w:b/>
                <w:kern w:val="2"/>
                <w:sz w:val="32"/>
                <w:szCs w:val="32"/>
                <w:lang w:eastAsia="ru-RU"/>
              </w:rPr>
              <w:t>КИРИЛЛОВСКОГО СЕЛЬСОВЕТА</w:t>
            </w:r>
          </w:p>
          <w:p w:rsidR="009175E5" w:rsidRPr="00CA20BE" w:rsidRDefault="009175E5" w:rsidP="00AF1F48">
            <w:pPr>
              <w:widowControl w:val="0"/>
              <w:jc w:val="center"/>
              <w:rPr>
                <w:rFonts w:eastAsia="Lucida Sans Unicode"/>
                <w:b/>
                <w:kern w:val="2"/>
                <w:sz w:val="32"/>
                <w:szCs w:val="32"/>
                <w:lang w:eastAsia="ru-RU"/>
              </w:rPr>
            </w:pPr>
            <w:r w:rsidRPr="00CA20BE">
              <w:rPr>
                <w:rFonts w:eastAsia="Lucida Sans Unicode"/>
                <w:b/>
                <w:kern w:val="2"/>
                <w:sz w:val="32"/>
                <w:szCs w:val="32"/>
                <w:lang w:eastAsia="ru-RU"/>
              </w:rPr>
              <w:t>ЗЕМЕТЧИНСКОГО РАЙОНА ПЕНЗЕНСКОЙ ОБЛАСТИ</w:t>
            </w:r>
          </w:p>
        </w:tc>
      </w:tr>
      <w:tr w:rsidR="009175E5" w:rsidRPr="00CA20BE" w:rsidTr="00AF1F48">
        <w:trPr>
          <w:trHeight w:hRule="exact" w:val="397"/>
        </w:trPr>
        <w:tc>
          <w:tcPr>
            <w:tcW w:w="9781" w:type="dxa"/>
          </w:tcPr>
          <w:p w:rsidR="009175E5" w:rsidRPr="00CA20BE" w:rsidRDefault="009175E5" w:rsidP="00AF1F48">
            <w:pPr>
              <w:widowControl w:val="0"/>
              <w:jc w:val="center"/>
              <w:rPr>
                <w:rFonts w:eastAsia="Lucida Sans Unicode"/>
                <w:b/>
                <w:kern w:val="2"/>
                <w:sz w:val="32"/>
                <w:szCs w:val="32"/>
                <w:lang w:eastAsia="ru-RU"/>
              </w:rPr>
            </w:pPr>
            <w:r w:rsidRPr="00CA20BE">
              <w:rPr>
                <w:rFonts w:eastAsia="Lucida Sans Unicode"/>
                <w:b/>
                <w:kern w:val="2"/>
                <w:sz w:val="32"/>
                <w:szCs w:val="32"/>
                <w:lang w:eastAsia="ru-RU"/>
              </w:rPr>
              <w:t>ШЕСТОГО СОЗЫВА</w:t>
            </w:r>
          </w:p>
          <w:p w:rsidR="009175E5" w:rsidRPr="00CA20BE" w:rsidRDefault="009175E5" w:rsidP="00AF1F48">
            <w:pPr>
              <w:widowControl w:val="0"/>
              <w:jc w:val="both"/>
              <w:rPr>
                <w:rFonts w:eastAsia="Lucida Sans Unicode"/>
                <w:b/>
                <w:kern w:val="2"/>
                <w:sz w:val="32"/>
                <w:szCs w:val="32"/>
                <w:lang w:eastAsia="ru-RU"/>
              </w:rPr>
            </w:pPr>
          </w:p>
          <w:p w:rsidR="009175E5" w:rsidRPr="00CA20BE" w:rsidRDefault="009175E5" w:rsidP="00AF1F48">
            <w:pPr>
              <w:widowControl w:val="0"/>
              <w:jc w:val="both"/>
              <w:rPr>
                <w:rFonts w:eastAsia="Lucida Sans Unicode"/>
                <w:b/>
                <w:kern w:val="2"/>
                <w:sz w:val="32"/>
                <w:szCs w:val="32"/>
                <w:lang w:eastAsia="ru-RU"/>
              </w:rPr>
            </w:pPr>
          </w:p>
        </w:tc>
      </w:tr>
      <w:tr w:rsidR="009175E5" w:rsidRPr="00CA20BE" w:rsidTr="00AF1F48">
        <w:trPr>
          <w:trHeight w:val="102"/>
        </w:trPr>
        <w:tc>
          <w:tcPr>
            <w:tcW w:w="9781" w:type="dxa"/>
          </w:tcPr>
          <w:p w:rsidR="009175E5" w:rsidRPr="00CA20BE" w:rsidRDefault="009175E5" w:rsidP="00AF1F48">
            <w:pPr>
              <w:keepNext/>
              <w:widowControl w:val="0"/>
              <w:spacing w:before="240" w:after="60"/>
              <w:jc w:val="center"/>
              <w:outlineLvl w:val="2"/>
              <w:rPr>
                <w:rFonts w:eastAsia="Lucida Sans Unicode"/>
                <w:b/>
                <w:bCs/>
                <w:kern w:val="2"/>
                <w:sz w:val="32"/>
                <w:szCs w:val="32"/>
                <w:lang w:eastAsia="ru-RU"/>
              </w:rPr>
            </w:pPr>
            <w:proofErr w:type="gramStart"/>
            <w:r w:rsidRPr="00CA20BE">
              <w:rPr>
                <w:rFonts w:eastAsia="Lucida Sans Unicode"/>
                <w:b/>
                <w:bCs/>
                <w:kern w:val="2"/>
                <w:sz w:val="32"/>
                <w:szCs w:val="32"/>
                <w:lang w:eastAsia="ru-RU"/>
              </w:rPr>
              <w:t>Р</w:t>
            </w:r>
            <w:proofErr w:type="gramEnd"/>
            <w:r w:rsidRPr="00CA20BE">
              <w:rPr>
                <w:rFonts w:eastAsia="Lucida Sans Unicode"/>
                <w:b/>
                <w:bCs/>
                <w:kern w:val="2"/>
                <w:sz w:val="32"/>
                <w:szCs w:val="32"/>
                <w:lang w:eastAsia="ru-RU"/>
              </w:rPr>
              <w:t xml:space="preserve"> Е Ш Е Н И Е</w:t>
            </w:r>
          </w:p>
        </w:tc>
      </w:tr>
      <w:tr w:rsidR="009175E5" w:rsidRPr="00CA20BE" w:rsidTr="00AF1F48">
        <w:trPr>
          <w:trHeight w:hRule="exact" w:val="340"/>
        </w:trPr>
        <w:tc>
          <w:tcPr>
            <w:tcW w:w="9781" w:type="dxa"/>
            <w:vAlign w:val="center"/>
          </w:tcPr>
          <w:p w:rsidR="009175E5" w:rsidRPr="00CA20BE" w:rsidRDefault="009175E5" w:rsidP="00AF1F48">
            <w:pPr>
              <w:keepNext/>
              <w:widowControl w:val="0"/>
              <w:spacing w:before="240" w:after="60"/>
              <w:outlineLvl w:val="2"/>
              <w:rPr>
                <w:rFonts w:eastAsia="Lucida Sans Unicode"/>
                <w:b/>
                <w:bCs/>
                <w:kern w:val="2"/>
                <w:sz w:val="32"/>
                <w:szCs w:val="32"/>
                <w:lang w:eastAsia="ru-RU"/>
              </w:rPr>
            </w:pPr>
          </w:p>
        </w:tc>
      </w:tr>
    </w:tbl>
    <w:tbl>
      <w:tblPr>
        <w:tblpPr w:leftFromText="180" w:rightFromText="180" w:vertAnchor="page" w:horzAnchor="margin" w:tblpXSpec="center" w:tblpY="5884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"/>
        <w:gridCol w:w="2835"/>
        <w:gridCol w:w="397"/>
        <w:gridCol w:w="1134"/>
      </w:tblGrid>
      <w:tr w:rsidR="009175E5" w:rsidRPr="00CA20BE" w:rsidTr="009175E5">
        <w:tc>
          <w:tcPr>
            <w:tcW w:w="360" w:type="dxa"/>
            <w:vAlign w:val="bottom"/>
          </w:tcPr>
          <w:p w:rsidR="009175E5" w:rsidRPr="00CA20BE" w:rsidRDefault="009175E5" w:rsidP="009175E5">
            <w:pPr>
              <w:widowControl w:val="0"/>
              <w:rPr>
                <w:rFonts w:eastAsia="Lucida Sans Unicode"/>
                <w:kern w:val="2"/>
                <w:lang w:eastAsia="ru-RU"/>
              </w:rPr>
            </w:pPr>
            <w:r w:rsidRPr="00CA20BE">
              <w:rPr>
                <w:rFonts w:eastAsia="Lucida Sans Unicode"/>
                <w:kern w:val="2"/>
                <w:lang w:eastAsia="ru-RU"/>
              </w:rPr>
              <w:t>от</w:t>
            </w:r>
          </w:p>
        </w:tc>
        <w:tc>
          <w:tcPr>
            <w:tcW w:w="2835" w:type="dxa"/>
            <w:tcBorders>
              <w:bottom w:val="single" w:sz="6" w:space="0" w:color="auto"/>
            </w:tcBorders>
          </w:tcPr>
          <w:p w:rsidR="009175E5" w:rsidRPr="00CA20BE" w:rsidRDefault="009175E5" w:rsidP="00B54B84">
            <w:pPr>
              <w:widowControl w:val="0"/>
              <w:rPr>
                <w:rFonts w:eastAsia="Lucida Sans Unicode"/>
                <w:kern w:val="2"/>
                <w:lang w:eastAsia="ru-RU"/>
              </w:rPr>
            </w:pPr>
            <w:r w:rsidRPr="00CA20BE">
              <w:rPr>
                <w:rFonts w:eastAsia="Lucida Sans Unicode"/>
                <w:kern w:val="2"/>
                <w:lang w:eastAsia="ru-RU"/>
              </w:rPr>
              <w:t xml:space="preserve">          </w:t>
            </w:r>
            <w:r w:rsidR="00B54B84">
              <w:rPr>
                <w:rFonts w:eastAsia="Lucida Sans Unicode"/>
                <w:kern w:val="2"/>
                <w:lang w:eastAsia="ru-RU"/>
              </w:rPr>
              <w:t>проект</w:t>
            </w:r>
          </w:p>
        </w:tc>
        <w:tc>
          <w:tcPr>
            <w:tcW w:w="397" w:type="dxa"/>
          </w:tcPr>
          <w:p w:rsidR="009175E5" w:rsidRPr="00CA20BE" w:rsidRDefault="009175E5" w:rsidP="009175E5">
            <w:pPr>
              <w:widowControl w:val="0"/>
              <w:jc w:val="center"/>
              <w:rPr>
                <w:rFonts w:eastAsia="Lucida Sans Unicode"/>
                <w:kern w:val="2"/>
                <w:lang w:eastAsia="ru-RU"/>
              </w:rPr>
            </w:pPr>
            <w:r w:rsidRPr="00CA20BE">
              <w:rPr>
                <w:rFonts w:eastAsia="Lucida Sans Unicode"/>
                <w:kern w:val="2"/>
                <w:lang w:eastAsia="ru-RU"/>
              </w:rPr>
              <w:t xml:space="preserve">№  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9175E5" w:rsidRPr="00CA20BE" w:rsidRDefault="009175E5" w:rsidP="009175E5">
            <w:pPr>
              <w:widowControl w:val="0"/>
              <w:jc w:val="center"/>
              <w:rPr>
                <w:rFonts w:eastAsia="Lucida Sans Unicode"/>
                <w:kern w:val="2"/>
                <w:lang w:eastAsia="ru-RU"/>
              </w:rPr>
            </w:pPr>
            <w:bookmarkStart w:id="0" w:name="_GoBack"/>
            <w:bookmarkEnd w:id="0"/>
          </w:p>
        </w:tc>
      </w:tr>
      <w:tr w:rsidR="009175E5" w:rsidRPr="00CA20BE" w:rsidTr="009175E5">
        <w:tc>
          <w:tcPr>
            <w:tcW w:w="4726" w:type="dxa"/>
            <w:gridSpan w:val="4"/>
          </w:tcPr>
          <w:p w:rsidR="009175E5" w:rsidRPr="00CA20BE" w:rsidRDefault="009175E5" w:rsidP="009175E5">
            <w:pPr>
              <w:widowControl w:val="0"/>
              <w:jc w:val="center"/>
              <w:rPr>
                <w:rFonts w:eastAsia="Lucida Sans Unicode"/>
                <w:kern w:val="2"/>
                <w:sz w:val="10"/>
                <w:lang w:eastAsia="ru-RU"/>
              </w:rPr>
            </w:pPr>
            <w:r w:rsidRPr="00CA20BE">
              <w:rPr>
                <w:rFonts w:eastAsia="Lucida Sans Unicode"/>
                <w:kern w:val="2"/>
                <w:lang w:eastAsia="ru-RU"/>
              </w:rPr>
              <w:t xml:space="preserve"> </w:t>
            </w:r>
          </w:p>
          <w:p w:rsidR="009175E5" w:rsidRPr="00CA20BE" w:rsidRDefault="009175E5" w:rsidP="009175E5">
            <w:pPr>
              <w:widowControl w:val="0"/>
              <w:jc w:val="center"/>
              <w:rPr>
                <w:rFonts w:eastAsia="Lucida Sans Unicode"/>
                <w:kern w:val="2"/>
                <w:lang w:eastAsia="ru-RU"/>
              </w:rPr>
            </w:pPr>
            <w:proofErr w:type="spellStart"/>
            <w:r w:rsidRPr="00CA20BE">
              <w:rPr>
                <w:rFonts w:eastAsia="Lucida Sans Unicode"/>
                <w:kern w:val="2"/>
                <w:lang w:eastAsia="ru-RU"/>
              </w:rPr>
              <w:t>с</w:t>
            </w:r>
            <w:proofErr w:type="gramStart"/>
            <w:r w:rsidRPr="00CA20BE">
              <w:rPr>
                <w:rFonts w:eastAsia="Lucida Sans Unicode"/>
                <w:kern w:val="2"/>
                <w:lang w:eastAsia="ru-RU"/>
              </w:rPr>
              <w:t>.К</w:t>
            </w:r>
            <w:proofErr w:type="gramEnd"/>
            <w:r w:rsidRPr="00CA20BE">
              <w:rPr>
                <w:rFonts w:eastAsia="Lucida Sans Unicode"/>
                <w:kern w:val="2"/>
                <w:lang w:eastAsia="ru-RU"/>
              </w:rPr>
              <w:t>ириллово</w:t>
            </w:r>
            <w:proofErr w:type="spellEnd"/>
          </w:p>
        </w:tc>
      </w:tr>
    </w:tbl>
    <w:p w:rsidR="009175E5" w:rsidRPr="00CA20BE" w:rsidRDefault="009175E5" w:rsidP="009175E5">
      <w:pPr>
        <w:widowControl w:val="0"/>
        <w:rPr>
          <w:rFonts w:eastAsia="Lucida Sans Unicode"/>
          <w:vanish/>
          <w:kern w:val="2"/>
          <w:lang w:eastAsia="ru-RU"/>
        </w:rPr>
      </w:pPr>
    </w:p>
    <w:p w:rsidR="009175E5" w:rsidRPr="00CA20BE" w:rsidRDefault="009175E5" w:rsidP="009175E5">
      <w:pPr>
        <w:suppressAutoHyphens w:val="0"/>
        <w:spacing w:after="120"/>
        <w:rPr>
          <w:b/>
          <w:sz w:val="28"/>
          <w:szCs w:val="28"/>
          <w:lang w:eastAsia="ru-RU"/>
        </w:rPr>
      </w:pPr>
    </w:p>
    <w:p w:rsidR="009175E5" w:rsidRPr="00CA20BE" w:rsidRDefault="009175E5" w:rsidP="009175E5">
      <w:pPr>
        <w:suppressAutoHyphens w:val="0"/>
        <w:spacing w:after="120"/>
        <w:rPr>
          <w:b/>
          <w:sz w:val="28"/>
          <w:szCs w:val="28"/>
          <w:lang w:eastAsia="ru-RU"/>
        </w:rPr>
      </w:pPr>
      <w:r w:rsidRPr="00CA20BE">
        <w:rPr>
          <w:b/>
          <w:sz w:val="28"/>
          <w:szCs w:val="28"/>
          <w:lang w:eastAsia="ru-RU"/>
        </w:rPr>
        <w:t xml:space="preserve">О внесении изменения в Положение о публичных слушаниях в Кирилловском сельсовете </w:t>
      </w:r>
      <w:proofErr w:type="spellStart"/>
      <w:r w:rsidRPr="00CA20BE">
        <w:rPr>
          <w:b/>
          <w:sz w:val="28"/>
          <w:szCs w:val="28"/>
          <w:lang w:eastAsia="ru-RU"/>
        </w:rPr>
        <w:t>Земетчинского</w:t>
      </w:r>
      <w:proofErr w:type="spellEnd"/>
      <w:r w:rsidRPr="00CA20BE">
        <w:rPr>
          <w:b/>
          <w:sz w:val="28"/>
          <w:szCs w:val="28"/>
          <w:lang w:eastAsia="ru-RU"/>
        </w:rPr>
        <w:t xml:space="preserve"> района Пензенской области</w:t>
      </w:r>
    </w:p>
    <w:p w:rsidR="009175E5" w:rsidRPr="00CA20BE" w:rsidRDefault="009175E5" w:rsidP="009175E5">
      <w:pPr>
        <w:suppressAutoHyphens w:val="0"/>
        <w:spacing w:after="120"/>
        <w:ind w:hanging="567"/>
        <w:jc w:val="center"/>
        <w:rPr>
          <w:b/>
          <w:sz w:val="28"/>
          <w:szCs w:val="28"/>
          <w:lang w:eastAsia="ru-RU"/>
        </w:rPr>
      </w:pPr>
    </w:p>
    <w:p w:rsidR="009175E5" w:rsidRPr="00CA20BE" w:rsidRDefault="009175E5" w:rsidP="009175E5">
      <w:pPr>
        <w:suppressAutoHyphens w:val="0"/>
        <w:spacing w:after="120"/>
        <w:ind w:firstLine="544"/>
        <w:jc w:val="both"/>
        <w:rPr>
          <w:sz w:val="28"/>
          <w:szCs w:val="28"/>
          <w:lang w:eastAsia="ru-RU"/>
        </w:rPr>
      </w:pPr>
      <w:r w:rsidRPr="00CA20BE">
        <w:rPr>
          <w:sz w:val="28"/>
          <w:szCs w:val="28"/>
          <w:lang w:eastAsia="ru-RU"/>
        </w:rPr>
        <w:t>В соответствии со статьей 28 Федерального закона от 06.10.2003 № 131-ФЗ «Об общих принципах организации местного самоуправления в Российской Федерации» (с последующими изменениями)</w:t>
      </w:r>
      <w:r w:rsidRPr="00CA20BE">
        <w:rPr>
          <w:bCs/>
          <w:sz w:val="28"/>
          <w:szCs w:val="28"/>
          <w:lang w:eastAsia="ru-RU"/>
        </w:rPr>
        <w:t xml:space="preserve">, </w:t>
      </w:r>
      <w:r w:rsidRPr="00CA20BE">
        <w:rPr>
          <w:sz w:val="28"/>
          <w:szCs w:val="28"/>
          <w:lang w:eastAsia="ru-RU"/>
        </w:rPr>
        <w:t xml:space="preserve">статьей 20 Устава Кирилловского сельсовета </w:t>
      </w:r>
      <w:proofErr w:type="spellStart"/>
      <w:r w:rsidRPr="00CA20BE">
        <w:rPr>
          <w:sz w:val="28"/>
          <w:szCs w:val="28"/>
          <w:lang w:eastAsia="ru-RU"/>
        </w:rPr>
        <w:t>Земетчинского</w:t>
      </w:r>
      <w:proofErr w:type="spellEnd"/>
      <w:r w:rsidRPr="00CA20BE">
        <w:rPr>
          <w:sz w:val="28"/>
          <w:szCs w:val="28"/>
          <w:lang w:eastAsia="ru-RU"/>
        </w:rPr>
        <w:t xml:space="preserve"> района Пензенской области,</w:t>
      </w:r>
    </w:p>
    <w:p w:rsidR="009175E5" w:rsidRPr="00CA20BE" w:rsidRDefault="009175E5" w:rsidP="009175E5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rFonts w:eastAsia="Lucida Sans Unicode"/>
          <w:kern w:val="2"/>
          <w:sz w:val="28"/>
          <w:szCs w:val="28"/>
          <w:lang w:eastAsia="ru-RU"/>
        </w:rPr>
      </w:pPr>
    </w:p>
    <w:p w:rsidR="009175E5" w:rsidRPr="00CA20BE" w:rsidRDefault="009175E5" w:rsidP="009175E5">
      <w:pPr>
        <w:widowControl w:val="0"/>
        <w:spacing w:before="120"/>
        <w:jc w:val="center"/>
        <w:rPr>
          <w:rFonts w:eastAsia="Lucida Sans Unicode"/>
          <w:b/>
          <w:kern w:val="2"/>
          <w:sz w:val="28"/>
          <w:szCs w:val="28"/>
          <w:lang w:eastAsia="ru-RU"/>
        </w:rPr>
      </w:pPr>
      <w:r w:rsidRPr="00CA20BE">
        <w:rPr>
          <w:rFonts w:eastAsia="Lucida Sans Unicode"/>
          <w:b/>
          <w:kern w:val="2"/>
          <w:sz w:val="28"/>
          <w:szCs w:val="28"/>
          <w:lang w:eastAsia="ru-RU"/>
        </w:rPr>
        <w:t>Комитет местного самоуправления Кирилловского сельсовета решил:</w:t>
      </w:r>
    </w:p>
    <w:p w:rsidR="009175E5" w:rsidRPr="00CA20BE" w:rsidRDefault="009175E5" w:rsidP="009175E5">
      <w:pPr>
        <w:suppressAutoHyphens w:val="0"/>
        <w:ind w:firstLine="709"/>
        <w:jc w:val="both"/>
        <w:rPr>
          <w:sz w:val="28"/>
          <w:szCs w:val="28"/>
          <w:lang w:eastAsia="ru-RU"/>
        </w:rPr>
      </w:pPr>
    </w:p>
    <w:p w:rsidR="009175E5" w:rsidRPr="00CA20BE" w:rsidRDefault="009175E5" w:rsidP="009175E5">
      <w:pPr>
        <w:widowControl w:val="0"/>
        <w:ind w:firstLine="709"/>
        <w:jc w:val="both"/>
        <w:rPr>
          <w:rFonts w:eastAsia="Lucida Sans Unicode"/>
          <w:kern w:val="2"/>
          <w:sz w:val="28"/>
          <w:szCs w:val="28"/>
          <w:lang w:eastAsia="en-US"/>
        </w:rPr>
      </w:pPr>
      <w:r w:rsidRPr="00CA20BE">
        <w:rPr>
          <w:rFonts w:eastAsia="Lucida Sans Unicode"/>
          <w:kern w:val="2"/>
          <w:sz w:val="28"/>
          <w:szCs w:val="28"/>
          <w:lang w:eastAsia="ru-RU"/>
        </w:rPr>
        <w:t xml:space="preserve">1. </w:t>
      </w:r>
      <w:proofErr w:type="gramStart"/>
      <w:r w:rsidRPr="00CA20BE">
        <w:rPr>
          <w:rFonts w:eastAsia="Lucida Sans Unicode"/>
          <w:kern w:val="2"/>
          <w:sz w:val="28"/>
          <w:szCs w:val="28"/>
          <w:lang w:eastAsia="ru-RU"/>
        </w:rPr>
        <w:t xml:space="preserve">Внести изменение в Положение о публичных слушаниях в </w:t>
      </w:r>
      <w:r>
        <w:rPr>
          <w:rFonts w:eastAsia="Lucida Sans Unicode"/>
          <w:kern w:val="2"/>
          <w:sz w:val="28"/>
          <w:szCs w:val="28"/>
          <w:lang w:eastAsia="ru-RU"/>
        </w:rPr>
        <w:t>Кирилловском</w:t>
      </w:r>
      <w:r w:rsidRPr="00CA20BE">
        <w:rPr>
          <w:rFonts w:eastAsia="Lucida Sans Unicode"/>
          <w:kern w:val="2"/>
          <w:sz w:val="28"/>
          <w:szCs w:val="28"/>
          <w:lang w:eastAsia="ru-RU"/>
        </w:rPr>
        <w:t xml:space="preserve"> сельсовете </w:t>
      </w:r>
      <w:proofErr w:type="spellStart"/>
      <w:r w:rsidRPr="00CA20BE">
        <w:rPr>
          <w:rFonts w:eastAsia="Lucida Sans Unicode"/>
          <w:kern w:val="2"/>
          <w:sz w:val="28"/>
          <w:szCs w:val="28"/>
          <w:lang w:eastAsia="ru-RU"/>
        </w:rPr>
        <w:t>Земетчинского</w:t>
      </w:r>
      <w:proofErr w:type="spellEnd"/>
      <w:r w:rsidRPr="00CA20BE">
        <w:rPr>
          <w:rFonts w:eastAsia="Lucida Sans Unicode"/>
          <w:kern w:val="2"/>
          <w:sz w:val="28"/>
          <w:szCs w:val="28"/>
          <w:lang w:eastAsia="ru-RU"/>
        </w:rPr>
        <w:t xml:space="preserve"> района Пензенской области,</w:t>
      </w:r>
      <w:r w:rsidRPr="00CA20BE">
        <w:rPr>
          <w:rFonts w:eastAsia="Lucida Sans Unicode"/>
          <w:i/>
          <w:kern w:val="2"/>
          <w:sz w:val="28"/>
          <w:szCs w:val="28"/>
          <w:lang w:eastAsia="ru-RU"/>
        </w:rPr>
        <w:t xml:space="preserve"> </w:t>
      </w:r>
      <w:r w:rsidRPr="00CA20BE">
        <w:rPr>
          <w:rFonts w:eastAsia="Lucida Sans Unicode"/>
          <w:kern w:val="2"/>
          <w:sz w:val="28"/>
          <w:szCs w:val="28"/>
          <w:lang w:eastAsia="ru-RU"/>
        </w:rPr>
        <w:t xml:space="preserve">утвержденное решением Комитета местного самоуправления Кирилловского сельсовета </w:t>
      </w:r>
      <w:proofErr w:type="spellStart"/>
      <w:r w:rsidRPr="00CA20BE">
        <w:rPr>
          <w:rFonts w:eastAsia="Lucida Sans Unicode"/>
          <w:kern w:val="2"/>
          <w:sz w:val="28"/>
          <w:szCs w:val="28"/>
          <w:lang w:eastAsia="ru-RU"/>
        </w:rPr>
        <w:t>Земетчинского</w:t>
      </w:r>
      <w:proofErr w:type="spellEnd"/>
      <w:r w:rsidRPr="00CA20BE">
        <w:rPr>
          <w:rFonts w:eastAsia="Lucida Sans Unicode"/>
          <w:kern w:val="2"/>
          <w:sz w:val="28"/>
          <w:szCs w:val="28"/>
          <w:lang w:eastAsia="ru-RU"/>
        </w:rPr>
        <w:t xml:space="preserve"> района Пензенской области от 10.11.2015  №5-27/5 (в редакции решений от 08.02.2017 № 4-50/5, от 08.12.2017 № 2-63/5, от 16.08.2018 №2-75/5; от 05.10.2018 №6-78/5</w:t>
      </w:r>
      <w:r>
        <w:rPr>
          <w:rFonts w:eastAsia="Lucida Sans Unicode"/>
          <w:kern w:val="2"/>
          <w:sz w:val="28"/>
          <w:szCs w:val="28"/>
          <w:lang w:eastAsia="ru-RU"/>
        </w:rPr>
        <w:t>, 03.12.2018 № 4-82/5</w:t>
      </w:r>
      <w:r w:rsidRPr="00CA20BE">
        <w:rPr>
          <w:rFonts w:eastAsia="Lucida Sans Unicode"/>
          <w:kern w:val="2"/>
          <w:sz w:val="28"/>
          <w:szCs w:val="28"/>
          <w:lang w:eastAsia="ru-RU"/>
        </w:rPr>
        <w:t>)изменения, изложив пункт 1.1 в следующей редакции</w:t>
      </w:r>
      <w:r w:rsidRPr="00CA20BE">
        <w:rPr>
          <w:rFonts w:eastAsia="Lucida Sans Unicode"/>
          <w:kern w:val="2"/>
          <w:sz w:val="28"/>
          <w:szCs w:val="28"/>
          <w:lang w:eastAsia="en-US"/>
        </w:rPr>
        <w:t>:</w:t>
      </w:r>
      <w:proofErr w:type="gramEnd"/>
    </w:p>
    <w:p w:rsidR="009175E5" w:rsidRPr="00CA20BE" w:rsidRDefault="009175E5" w:rsidP="009175E5">
      <w:pPr>
        <w:widowControl w:val="0"/>
        <w:autoSpaceDE w:val="0"/>
        <w:autoSpaceDN w:val="0"/>
        <w:adjustRightInd w:val="0"/>
        <w:ind w:firstLine="720"/>
        <w:jc w:val="both"/>
        <w:rPr>
          <w:rFonts w:eastAsia="Lucida Sans Unicode"/>
          <w:kern w:val="2"/>
          <w:sz w:val="28"/>
          <w:szCs w:val="28"/>
          <w:lang w:eastAsia="en-US"/>
        </w:rPr>
      </w:pPr>
      <w:r w:rsidRPr="00CA20BE">
        <w:rPr>
          <w:rFonts w:eastAsia="Lucida Sans Unicode"/>
          <w:kern w:val="2"/>
          <w:sz w:val="28"/>
          <w:szCs w:val="28"/>
          <w:lang w:eastAsia="ru-RU"/>
        </w:rPr>
        <w:t xml:space="preserve">«1.1. </w:t>
      </w:r>
      <w:proofErr w:type="gramStart"/>
      <w:r w:rsidRPr="00CA20BE">
        <w:rPr>
          <w:rFonts w:eastAsia="Lucida Sans Unicode"/>
          <w:kern w:val="2"/>
          <w:sz w:val="28"/>
          <w:szCs w:val="28"/>
          <w:lang w:eastAsia="ru-RU"/>
        </w:rPr>
        <w:t xml:space="preserve">Настоящее Положение в соответствии со статьей 28 Федерального закона от 06.10.2003 № 131-ФЗ «Об общих принципах организации местного самоуправления в Российской Федерации» и статьей 13 Устава Кирилловского сельсовета </w:t>
      </w:r>
      <w:proofErr w:type="spellStart"/>
      <w:r w:rsidRPr="00CA20BE">
        <w:rPr>
          <w:rFonts w:eastAsia="Lucida Sans Unicode"/>
          <w:kern w:val="2"/>
          <w:sz w:val="28"/>
          <w:szCs w:val="28"/>
          <w:lang w:eastAsia="ru-RU"/>
        </w:rPr>
        <w:t>Земетчинского</w:t>
      </w:r>
      <w:proofErr w:type="spellEnd"/>
      <w:r w:rsidRPr="00CA20BE">
        <w:rPr>
          <w:rFonts w:eastAsia="Lucida Sans Unicode"/>
          <w:kern w:val="2"/>
          <w:sz w:val="28"/>
          <w:szCs w:val="28"/>
          <w:lang w:eastAsia="ru-RU"/>
        </w:rPr>
        <w:t xml:space="preserve"> района Пензенской области (далее - Устав) регулирует порядок организации и проведения публичных слушаний в Кирилловском сельсовете </w:t>
      </w:r>
      <w:proofErr w:type="spellStart"/>
      <w:r w:rsidRPr="00CA20BE">
        <w:rPr>
          <w:rFonts w:eastAsia="Lucida Sans Unicode"/>
          <w:kern w:val="2"/>
          <w:sz w:val="28"/>
          <w:szCs w:val="28"/>
          <w:lang w:eastAsia="ru-RU"/>
        </w:rPr>
        <w:t>Земетчинского</w:t>
      </w:r>
      <w:proofErr w:type="spellEnd"/>
      <w:r w:rsidRPr="00CA20BE">
        <w:rPr>
          <w:rFonts w:eastAsia="Lucida Sans Unicode"/>
          <w:kern w:val="2"/>
          <w:sz w:val="28"/>
          <w:szCs w:val="28"/>
          <w:lang w:eastAsia="ru-RU"/>
        </w:rPr>
        <w:t xml:space="preserve"> района Пензенской области,</w:t>
      </w:r>
      <w:r w:rsidRPr="00CA20BE">
        <w:rPr>
          <w:rFonts w:eastAsia="Lucida Sans Unicode"/>
          <w:i/>
          <w:kern w:val="2"/>
          <w:lang w:eastAsia="ru-RU"/>
        </w:rPr>
        <w:t xml:space="preserve"> </w:t>
      </w:r>
      <w:r w:rsidRPr="00CA20BE">
        <w:rPr>
          <w:rFonts w:eastAsia="Lucida Sans Unicode"/>
          <w:kern w:val="2"/>
          <w:sz w:val="28"/>
          <w:szCs w:val="28"/>
          <w:lang w:eastAsia="ru-RU"/>
        </w:rPr>
        <w:t>за исключением порядка организации и проведения публичных слушаний по вопросам градостроительной деятельности.».</w:t>
      </w:r>
      <w:proofErr w:type="gramEnd"/>
    </w:p>
    <w:p w:rsidR="009175E5" w:rsidRPr="00CA20BE" w:rsidRDefault="009175E5" w:rsidP="009175E5">
      <w:pPr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CA20BE">
        <w:rPr>
          <w:sz w:val="28"/>
          <w:szCs w:val="28"/>
          <w:lang w:eastAsia="ru-RU"/>
        </w:rPr>
        <w:lastRenderedPageBreak/>
        <w:t>2. Опубликовать настоящее решение в информационном бюллетене «</w:t>
      </w:r>
      <w:r>
        <w:rPr>
          <w:sz w:val="28"/>
          <w:szCs w:val="28"/>
          <w:lang w:eastAsia="ru-RU"/>
        </w:rPr>
        <w:t>Кирилловский вестник</w:t>
      </w:r>
      <w:r w:rsidRPr="00CA20BE">
        <w:rPr>
          <w:sz w:val="28"/>
          <w:szCs w:val="28"/>
          <w:lang w:eastAsia="ru-RU"/>
        </w:rPr>
        <w:t>»</w:t>
      </w:r>
      <w:r w:rsidRPr="00CA20BE">
        <w:rPr>
          <w:i/>
          <w:sz w:val="28"/>
          <w:szCs w:val="28"/>
          <w:lang w:eastAsia="ru-RU"/>
        </w:rPr>
        <w:t xml:space="preserve">. </w:t>
      </w:r>
    </w:p>
    <w:p w:rsidR="009175E5" w:rsidRPr="00CA20BE" w:rsidRDefault="009175E5" w:rsidP="009175E5">
      <w:pPr>
        <w:tabs>
          <w:tab w:val="left" w:pos="851"/>
        </w:tabs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CA20BE">
        <w:rPr>
          <w:sz w:val="28"/>
          <w:szCs w:val="28"/>
          <w:lang w:eastAsia="ru-RU"/>
        </w:rPr>
        <w:t>3. Настоящее решение вступает в силу на следующий день после дня его официального опубликования.</w:t>
      </w:r>
    </w:p>
    <w:p w:rsidR="009175E5" w:rsidRPr="00CA20BE" w:rsidRDefault="009175E5" w:rsidP="009175E5">
      <w:pPr>
        <w:tabs>
          <w:tab w:val="left" w:pos="851"/>
        </w:tabs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CA20BE">
        <w:rPr>
          <w:sz w:val="28"/>
          <w:szCs w:val="28"/>
          <w:lang w:eastAsia="ru-RU"/>
        </w:rPr>
        <w:t xml:space="preserve">4. </w:t>
      </w:r>
      <w:proofErr w:type="gramStart"/>
      <w:r w:rsidRPr="00CA20BE">
        <w:rPr>
          <w:sz w:val="28"/>
          <w:szCs w:val="28"/>
          <w:lang w:eastAsia="ru-RU"/>
        </w:rPr>
        <w:t>Контроль за</w:t>
      </w:r>
      <w:proofErr w:type="gramEnd"/>
      <w:r w:rsidRPr="00CA20BE">
        <w:rPr>
          <w:sz w:val="28"/>
          <w:szCs w:val="28"/>
          <w:lang w:eastAsia="ru-RU"/>
        </w:rPr>
        <w:t xml:space="preserve"> исполнением настоящего решения возложить на главу</w:t>
      </w:r>
      <w:r w:rsidRPr="00CA20BE">
        <w:rPr>
          <w:i/>
          <w:sz w:val="28"/>
          <w:szCs w:val="28"/>
          <w:lang w:eastAsia="ru-RU"/>
        </w:rPr>
        <w:t xml:space="preserve"> </w:t>
      </w:r>
      <w:r w:rsidRPr="00CA20BE">
        <w:rPr>
          <w:sz w:val="28"/>
          <w:szCs w:val="28"/>
          <w:lang w:eastAsia="ru-RU"/>
        </w:rPr>
        <w:t>Кирилловского сельсовета.</w:t>
      </w:r>
      <w:r w:rsidRPr="00CA20BE">
        <w:rPr>
          <w:i/>
          <w:sz w:val="28"/>
          <w:szCs w:val="28"/>
          <w:lang w:eastAsia="ru-RU"/>
        </w:rPr>
        <w:t xml:space="preserve"> </w:t>
      </w:r>
    </w:p>
    <w:p w:rsidR="009175E5" w:rsidRPr="00CA20BE" w:rsidRDefault="009175E5" w:rsidP="009175E5">
      <w:pPr>
        <w:widowControl w:val="0"/>
        <w:ind w:firstLine="720"/>
        <w:jc w:val="both"/>
        <w:rPr>
          <w:rFonts w:eastAsia="Lucida Sans Unicode"/>
          <w:kern w:val="2"/>
          <w:sz w:val="28"/>
          <w:szCs w:val="28"/>
          <w:lang w:eastAsia="ru-RU"/>
        </w:rPr>
      </w:pPr>
    </w:p>
    <w:p w:rsidR="009175E5" w:rsidRPr="00CA20BE" w:rsidRDefault="009175E5" w:rsidP="009175E5">
      <w:pPr>
        <w:widowControl w:val="0"/>
        <w:ind w:firstLine="720"/>
        <w:jc w:val="both"/>
        <w:rPr>
          <w:rFonts w:eastAsia="Lucida Sans Unicode"/>
          <w:kern w:val="2"/>
          <w:sz w:val="28"/>
          <w:szCs w:val="28"/>
          <w:lang w:eastAsia="ru-RU"/>
        </w:rPr>
      </w:pPr>
    </w:p>
    <w:p w:rsidR="009175E5" w:rsidRPr="00CA20BE" w:rsidRDefault="009175E5" w:rsidP="009175E5">
      <w:pPr>
        <w:tabs>
          <w:tab w:val="left" w:pos="851"/>
        </w:tabs>
        <w:suppressAutoHyphens w:val="0"/>
        <w:jc w:val="both"/>
        <w:rPr>
          <w:sz w:val="28"/>
          <w:szCs w:val="28"/>
          <w:lang w:eastAsia="ru-RU"/>
        </w:rPr>
      </w:pPr>
      <w:r w:rsidRPr="00CA20BE">
        <w:rPr>
          <w:sz w:val="28"/>
          <w:szCs w:val="28"/>
          <w:lang w:eastAsia="ru-RU"/>
        </w:rPr>
        <w:t xml:space="preserve">Глава Кирилловского сельсовета                                              </w:t>
      </w:r>
      <w:proofErr w:type="spellStart"/>
      <w:r w:rsidRPr="00CA20BE">
        <w:rPr>
          <w:sz w:val="28"/>
          <w:szCs w:val="28"/>
          <w:lang w:eastAsia="ru-RU"/>
        </w:rPr>
        <w:t>В.А.Митюшкина</w:t>
      </w:r>
      <w:proofErr w:type="spellEnd"/>
    </w:p>
    <w:p w:rsidR="00A22208" w:rsidRDefault="00A22208"/>
    <w:sectPr w:rsidR="00A22208" w:rsidSect="009175E5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4EBE"/>
    <w:rsid w:val="009175E5"/>
    <w:rsid w:val="00A22208"/>
    <w:rsid w:val="00B54B84"/>
    <w:rsid w:val="00DD4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75E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175E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175E5"/>
    <w:rPr>
      <w:rFonts w:ascii="Tahoma" w:eastAsia="Times New Roman" w:hAnsi="Tahoma" w:cs="Tahoma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75E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175E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175E5"/>
    <w:rPr>
      <w:rFonts w:ascii="Tahoma" w:eastAsia="Times New Roma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294</Words>
  <Characters>1681</Characters>
  <Application>Microsoft Office Word</Application>
  <DocSecurity>0</DocSecurity>
  <Lines>14</Lines>
  <Paragraphs>3</Paragraphs>
  <ScaleCrop>false</ScaleCrop>
  <Company/>
  <LinksUpToDate>false</LinksUpToDate>
  <CharactersWithSpaces>1972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2020-12-18T06:28:00Z</dcterms:created>
  <dcterms:modified xsi:type="dcterms:W3CDTF">2020-12-18T07:14:00Z</dcterms:modified>
</cp:coreProperties>
</file>